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07ED9" w14:textId="5FC9CFE7" w:rsidR="002D3612" w:rsidRPr="00404259" w:rsidRDefault="00407FF7" w:rsidP="002D3612">
      <w:pPr>
        <w:pStyle w:val="Kop3"/>
        <w:jc w:val="both"/>
        <w:rPr>
          <w:rFonts w:asciiTheme="majorHAnsi" w:hAnsiTheme="majorHAnsi"/>
          <w:b w:val="0"/>
          <w:sz w:val="20"/>
          <w:szCs w:val="20"/>
        </w:rPr>
      </w:pPr>
      <w:bookmarkStart w:id="0" w:name="_Toc519596884"/>
      <w:bookmarkStart w:id="1" w:name="_Toc519597037"/>
      <w:bookmarkStart w:id="2" w:name="_Toc519597139"/>
      <w:r>
        <w:rPr>
          <w:rFonts w:asciiTheme="majorHAnsi" w:hAnsiTheme="majorHAnsi"/>
          <w:sz w:val="20"/>
          <w:szCs w:val="20"/>
        </w:rPr>
        <w:t xml:space="preserve">Bijlage </w:t>
      </w:r>
      <w:r w:rsidR="00852738">
        <w:rPr>
          <w:rFonts w:asciiTheme="majorHAnsi" w:hAnsiTheme="majorHAnsi"/>
          <w:sz w:val="20"/>
          <w:szCs w:val="20"/>
        </w:rPr>
        <w:t>6</w:t>
      </w:r>
      <w:r w:rsidR="0077227D">
        <w:rPr>
          <w:rFonts w:asciiTheme="majorHAnsi" w:hAnsiTheme="majorHAnsi"/>
          <w:sz w:val="20"/>
          <w:szCs w:val="20"/>
        </w:rPr>
        <w:t xml:space="preserve"> - </w:t>
      </w:r>
      <w:r w:rsidR="002D3612" w:rsidRPr="00404259">
        <w:rPr>
          <w:rFonts w:asciiTheme="majorHAnsi" w:hAnsiTheme="majorHAnsi"/>
          <w:sz w:val="20"/>
          <w:szCs w:val="20"/>
        </w:rPr>
        <w:t>MODEL REFERENTIEOPDRACHTEN</w:t>
      </w:r>
      <w:bookmarkEnd w:id="0"/>
      <w:bookmarkEnd w:id="1"/>
      <w:bookmarkEnd w:id="2"/>
    </w:p>
    <w:p w14:paraId="4E0F2006" w14:textId="77777777" w:rsidR="002D3612" w:rsidRPr="00404259" w:rsidRDefault="002D3612" w:rsidP="002D3612">
      <w:pPr>
        <w:spacing w:line="280" w:lineRule="atLeast"/>
        <w:jc w:val="both"/>
        <w:rPr>
          <w:rFonts w:asciiTheme="majorHAnsi" w:hAnsiTheme="majorHAnsi"/>
          <w:sz w:val="20"/>
          <w:szCs w:val="20"/>
          <w:u w:val="single"/>
          <w:lang w:eastAsia="nl-NL"/>
        </w:rPr>
      </w:pPr>
    </w:p>
    <w:p w14:paraId="54EBF8B2" w14:textId="77777777" w:rsidR="00852738" w:rsidRPr="00852738" w:rsidRDefault="002D3612" w:rsidP="00852738">
      <w:pPr>
        <w:pStyle w:val="Geenafstand"/>
        <w:rPr>
          <w:rFonts w:asciiTheme="majorHAnsi" w:hAnsiTheme="majorHAnsi"/>
          <w:sz w:val="20"/>
          <w:szCs w:val="20"/>
          <w:lang w:eastAsia="nl-NL"/>
        </w:rPr>
      </w:pPr>
      <w:r w:rsidRPr="00404259">
        <w:rPr>
          <w:rFonts w:asciiTheme="majorHAnsi" w:hAnsiTheme="majorHAnsi"/>
          <w:sz w:val="20"/>
          <w:szCs w:val="20"/>
          <w:lang w:eastAsia="nl-NL"/>
        </w:rPr>
        <w:t>Referenties ten behoeve van aanbesteding:</w:t>
      </w:r>
      <w:r w:rsidR="00DE1302" w:rsidRPr="00404259">
        <w:rPr>
          <w:rFonts w:asciiTheme="majorHAnsi" w:hAnsiTheme="majorHAnsi"/>
          <w:sz w:val="20"/>
          <w:szCs w:val="20"/>
          <w:lang w:eastAsia="nl-NL"/>
        </w:rPr>
        <w:t xml:space="preserve"> </w:t>
      </w:r>
      <w:r w:rsidR="00852738" w:rsidRPr="00852738">
        <w:rPr>
          <w:rFonts w:asciiTheme="majorHAnsi" w:hAnsiTheme="majorHAnsi"/>
          <w:sz w:val="20"/>
          <w:szCs w:val="20"/>
          <w:lang w:eastAsia="nl-NL"/>
        </w:rPr>
        <w:t>Raamovereenkomst t.b.v. Inzameling, huur containers, transport en verwerking van afvalstromen op gemeentelijke locaties</w:t>
      </w:r>
      <w:r w:rsidR="00852738">
        <w:rPr>
          <w:rFonts w:asciiTheme="majorHAnsi" w:hAnsiTheme="majorHAnsi"/>
          <w:sz w:val="20"/>
          <w:szCs w:val="20"/>
          <w:lang w:eastAsia="nl-NL"/>
        </w:rPr>
        <w:br/>
      </w:r>
      <w:r w:rsidR="00852738">
        <w:rPr>
          <w:rFonts w:asciiTheme="majorHAnsi" w:hAnsiTheme="majorHAnsi"/>
          <w:sz w:val="20"/>
          <w:szCs w:val="20"/>
          <w:lang w:eastAsia="nl-NL"/>
        </w:rPr>
        <w:br/>
      </w:r>
      <w:r w:rsidR="00852738" w:rsidRPr="00852738">
        <w:rPr>
          <w:rFonts w:asciiTheme="majorHAnsi" w:hAnsiTheme="majorHAnsi"/>
          <w:sz w:val="20"/>
          <w:szCs w:val="20"/>
          <w:lang w:eastAsia="nl-NL"/>
        </w:rPr>
        <w:t xml:space="preserve">Inschrijver dient te beschikken over de volgende kerncompetentie: </w:t>
      </w:r>
    </w:p>
    <w:p w14:paraId="4397D732" w14:textId="6E96048E" w:rsidR="00852738" w:rsidRPr="00852738" w:rsidRDefault="00852738" w:rsidP="00852738">
      <w:pPr>
        <w:pStyle w:val="Geenafstand"/>
        <w:rPr>
          <w:rFonts w:asciiTheme="majorHAnsi" w:hAnsiTheme="majorHAnsi"/>
          <w:sz w:val="20"/>
          <w:szCs w:val="20"/>
          <w:lang w:eastAsia="nl-NL"/>
        </w:rPr>
      </w:pPr>
      <w:r w:rsidRPr="00852738">
        <w:rPr>
          <w:rFonts w:asciiTheme="majorHAnsi" w:hAnsiTheme="majorHAnsi"/>
          <w:sz w:val="20"/>
          <w:szCs w:val="20"/>
          <w:lang w:eastAsia="nl-NL"/>
        </w:rPr>
        <w:t>Inzamelen van meerdere afvalstromen zoals (grof) restafval, groenafval, (grof) puin, papier en karton en asfalt waaronder: ten minste drie (3) van de hierboven genoemde afvalstromen met een totale opdrachtwaarde van € 50.000,- per jaar.</w:t>
      </w:r>
    </w:p>
    <w:p w14:paraId="33277D32" w14:textId="77777777" w:rsidR="00852738" w:rsidRPr="00852738" w:rsidRDefault="00852738" w:rsidP="00852738">
      <w:pPr>
        <w:pStyle w:val="Geenafstand"/>
        <w:rPr>
          <w:rFonts w:asciiTheme="majorHAnsi" w:hAnsiTheme="majorHAnsi"/>
          <w:sz w:val="20"/>
          <w:szCs w:val="20"/>
          <w:lang w:eastAsia="nl-NL"/>
        </w:rPr>
      </w:pPr>
    </w:p>
    <w:p w14:paraId="3E28DE32" w14:textId="77777777" w:rsidR="00852738" w:rsidRPr="00852738" w:rsidRDefault="00852738" w:rsidP="00852738">
      <w:pPr>
        <w:pStyle w:val="Geenafstand"/>
        <w:rPr>
          <w:rFonts w:asciiTheme="majorHAnsi" w:hAnsiTheme="majorHAnsi"/>
          <w:sz w:val="20"/>
          <w:szCs w:val="20"/>
          <w:lang w:eastAsia="nl-NL"/>
        </w:rPr>
      </w:pPr>
      <w:r w:rsidRPr="00852738">
        <w:rPr>
          <w:rFonts w:asciiTheme="majorHAnsi" w:hAnsiTheme="majorHAnsi"/>
          <w:sz w:val="20"/>
          <w:szCs w:val="20"/>
          <w:lang w:eastAsia="nl-NL"/>
        </w:rPr>
        <w:t xml:space="preserve">Voorwaarden aan opgave referentie: </w:t>
      </w:r>
    </w:p>
    <w:p w14:paraId="40E103B3" w14:textId="77777777" w:rsidR="00852738" w:rsidRPr="00852738" w:rsidRDefault="00852738" w:rsidP="00852738">
      <w:pPr>
        <w:pStyle w:val="Geenafstand"/>
        <w:rPr>
          <w:rFonts w:asciiTheme="majorHAnsi" w:hAnsiTheme="majorHAnsi"/>
          <w:sz w:val="20"/>
          <w:szCs w:val="20"/>
          <w:lang w:eastAsia="nl-NL"/>
        </w:rPr>
      </w:pPr>
      <w:r w:rsidRPr="00852738">
        <w:rPr>
          <w:rFonts w:asciiTheme="majorHAnsi" w:hAnsiTheme="majorHAnsi"/>
          <w:sz w:val="20"/>
          <w:szCs w:val="20"/>
          <w:lang w:eastAsia="nl-NL"/>
        </w:rPr>
        <w:t xml:space="preserve">1. Indien gebruik wordt gemaakt van een nog niet (geheel) afgeronde opdracht mag alleen het werkelijk behaalde resultaat van het lopende contract worden opgegeven en kan niet worden volstaan met een prognose van het te verwachten resultaat. </w:t>
      </w:r>
    </w:p>
    <w:p w14:paraId="354C742D" w14:textId="1357B436" w:rsidR="002D3612" w:rsidRPr="00FD63C3" w:rsidRDefault="00852738" w:rsidP="00852738">
      <w:pPr>
        <w:pStyle w:val="Geenafstand"/>
        <w:rPr>
          <w:rFonts w:asciiTheme="majorHAnsi" w:hAnsiTheme="majorHAnsi"/>
          <w:sz w:val="20"/>
          <w:szCs w:val="20"/>
          <w:lang w:eastAsia="nl-NL"/>
        </w:rPr>
      </w:pPr>
      <w:r w:rsidRPr="00852738">
        <w:rPr>
          <w:rFonts w:asciiTheme="majorHAnsi" w:hAnsiTheme="majorHAnsi"/>
          <w:sz w:val="20"/>
          <w:szCs w:val="20"/>
          <w:lang w:eastAsia="nl-NL"/>
        </w:rPr>
        <w:t>2. De referentieopdracht mag niet ouder zijn dan drie jaar gerekend vanaf de sluitingsdatum van deze aanbesteding.</w:t>
      </w:r>
    </w:p>
    <w:p w14:paraId="5111AEB3" w14:textId="77777777" w:rsidR="002D3612" w:rsidRPr="00404259" w:rsidRDefault="002D3612" w:rsidP="002D3612">
      <w:pPr>
        <w:spacing w:line="280" w:lineRule="atLeast"/>
        <w:jc w:val="both"/>
        <w:rPr>
          <w:rFonts w:asciiTheme="majorHAnsi" w:hAnsiTheme="majorHAnsi"/>
          <w:sz w:val="20"/>
          <w:szCs w:val="20"/>
          <w:lang w:eastAsia="nl-NL"/>
        </w:rPr>
      </w:pPr>
    </w:p>
    <w:p w14:paraId="62FE4A3D" w14:textId="20C18C7F" w:rsidR="002D3612" w:rsidRPr="00404259" w:rsidRDefault="002D3612" w:rsidP="002D3612">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 xml:space="preserve">Voor referenties dient de Inschrijver gebruik te maken van onderstaand format. </w:t>
      </w:r>
    </w:p>
    <w:p w14:paraId="5073040A" w14:textId="77777777" w:rsidR="002D3612" w:rsidRPr="00404259" w:rsidRDefault="002D3612" w:rsidP="00404259">
      <w:pPr>
        <w:tabs>
          <w:tab w:val="left" w:pos="426"/>
          <w:tab w:val="left" w:pos="1440"/>
          <w:tab w:val="left" w:pos="2160"/>
        </w:tabs>
        <w:spacing w:line="280" w:lineRule="atLeast"/>
        <w:ind w:left="720"/>
        <w:jc w:val="both"/>
        <w:rPr>
          <w:rFonts w:asciiTheme="majorHAnsi" w:hAnsiTheme="majorHAnsi"/>
          <w:sz w:val="20"/>
          <w:szCs w:val="20"/>
          <w:lang w:eastAsia="nl-NL"/>
        </w:rPr>
      </w:pPr>
    </w:p>
    <w:p w14:paraId="676ED377" w14:textId="77777777" w:rsidR="002D3612" w:rsidRPr="00404259" w:rsidRDefault="002D3612" w:rsidP="002D3612">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Referentie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2D3612" w:rsidRPr="00404259" w14:paraId="79CE4D21" w14:textId="77777777" w:rsidTr="00DE1302">
        <w:trPr>
          <w:trHeight w:val="386"/>
        </w:trPr>
        <w:tc>
          <w:tcPr>
            <w:tcW w:w="9062" w:type="dxa"/>
            <w:gridSpan w:val="3"/>
            <w:shd w:val="clear" w:color="auto" w:fill="E0E0E0"/>
            <w:vAlign w:val="center"/>
          </w:tcPr>
          <w:p w14:paraId="21B36249" w14:textId="77777777" w:rsidR="002D3612" w:rsidRPr="00404259" w:rsidRDefault="002D3612" w:rsidP="00AF4BEA">
            <w:pPr>
              <w:spacing w:line="280" w:lineRule="atLeast"/>
              <w:jc w:val="both"/>
              <w:rPr>
                <w:rFonts w:asciiTheme="majorHAnsi" w:hAnsiTheme="majorHAnsi"/>
                <w:b/>
                <w:sz w:val="20"/>
                <w:szCs w:val="20"/>
                <w:lang w:eastAsia="nl-NL"/>
              </w:rPr>
            </w:pPr>
            <w:bookmarkStart w:id="3" w:name="OLE_LINK6"/>
            <w:bookmarkStart w:id="4" w:name="OLE_LINK7"/>
            <w:r w:rsidRPr="00404259">
              <w:rPr>
                <w:rFonts w:asciiTheme="majorHAnsi" w:hAnsiTheme="majorHAnsi"/>
                <w:b/>
                <w:sz w:val="20"/>
                <w:szCs w:val="20"/>
                <w:lang w:eastAsia="nl-NL"/>
              </w:rPr>
              <w:t>Gegevens opdrachtgever</w:t>
            </w:r>
          </w:p>
        </w:tc>
      </w:tr>
      <w:tr w:rsidR="002D3612" w:rsidRPr="00404259" w14:paraId="0611D821" w14:textId="77777777" w:rsidTr="00DE1302">
        <w:trPr>
          <w:trHeight w:val="282"/>
        </w:trPr>
        <w:tc>
          <w:tcPr>
            <w:tcW w:w="819" w:type="dxa"/>
            <w:vMerge w:val="restart"/>
            <w:shd w:val="clear" w:color="auto" w:fill="auto"/>
          </w:tcPr>
          <w:p w14:paraId="7A71D72E" w14:textId="77777777"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1.</w:t>
            </w:r>
          </w:p>
        </w:tc>
        <w:tc>
          <w:tcPr>
            <w:tcW w:w="4136" w:type="dxa"/>
            <w:vMerge w:val="restart"/>
            <w:shd w:val="clear" w:color="auto" w:fill="auto"/>
          </w:tcPr>
          <w:p w14:paraId="7C590B00" w14:textId="77777777"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Naam opdrachtgever</w:t>
            </w:r>
          </w:p>
          <w:p w14:paraId="7F07F29C" w14:textId="77777777"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Adres</w:t>
            </w:r>
          </w:p>
          <w:p w14:paraId="6EF3555D" w14:textId="77777777"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Postcode en plaats</w:t>
            </w:r>
          </w:p>
          <w:p w14:paraId="081EB305" w14:textId="77777777"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Land</w:t>
            </w:r>
          </w:p>
        </w:tc>
        <w:tc>
          <w:tcPr>
            <w:tcW w:w="4107" w:type="dxa"/>
            <w:shd w:val="clear" w:color="auto" w:fill="auto"/>
          </w:tcPr>
          <w:p w14:paraId="1CC67F64" w14:textId="77777777"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14:paraId="280E0614" w14:textId="77777777" w:rsidTr="00DE1302">
        <w:trPr>
          <w:trHeight w:val="281"/>
        </w:trPr>
        <w:tc>
          <w:tcPr>
            <w:tcW w:w="819" w:type="dxa"/>
            <w:vMerge/>
            <w:shd w:val="clear" w:color="auto" w:fill="auto"/>
          </w:tcPr>
          <w:p w14:paraId="759D1153" w14:textId="77777777"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14:paraId="25AE84DB" w14:textId="77777777"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14:paraId="332B8805" w14:textId="77777777"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14:paraId="467FE3A0" w14:textId="77777777" w:rsidTr="00DE1302">
        <w:trPr>
          <w:trHeight w:val="281"/>
        </w:trPr>
        <w:tc>
          <w:tcPr>
            <w:tcW w:w="819" w:type="dxa"/>
            <w:vMerge/>
            <w:shd w:val="clear" w:color="auto" w:fill="auto"/>
          </w:tcPr>
          <w:p w14:paraId="3D0BF413" w14:textId="77777777"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14:paraId="0E9F4955" w14:textId="77777777"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14:paraId="0FCCFFD9" w14:textId="77777777"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14:paraId="79108526" w14:textId="77777777" w:rsidTr="00DE1302">
        <w:trPr>
          <w:trHeight w:val="281"/>
        </w:trPr>
        <w:tc>
          <w:tcPr>
            <w:tcW w:w="819" w:type="dxa"/>
            <w:vMerge/>
            <w:shd w:val="clear" w:color="auto" w:fill="auto"/>
          </w:tcPr>
          <w:p w14:paraId="334C4904" w14:textId="77777777"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14:paraId="1099FAC5" w14:textId="77777777"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14:paraId="7E3602A6" w14:textId="77777777"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14:paraId="6AD9301A" w14:textId="77777777" w:rsidTr="00DE1302">
        <w:trPr>
          <w:trHeight w:val="280"/>
        </w:trPr>
        <w:tc>
          <w:tcPr>
            <w:tcW w:w="819" w:type="dxa"/>
            <w:vMerge w:val="restart"/>
            <w:shd w:val="clear" w:color="auto" w:fill="auto"/>
          </w:tcPr>
          <w:p w14:paraId="09D103E9" w14:textId="77777777"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2.</w:t>
            </w:r>
          </w:p>
        </w:tc>
        <w:tc>
          <w:tcPr>
            <w:tcW w:w="4136" w:type="dxa"/>
            <w:vMerge w:val="restart"/>
            <w:shd w:val="clear" w:color="auto" w:fill="auto"/>
          </w:tcPr>
          <w:p w14:paraId="328FB3EC" w14:textId="77777777"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Naam contactpersoon opdrachtgever</w:t>
            </w:r>
          </w:p>
          <w:p w14:paraId="4DF63A01" w14:textId="77777777" w:rsidR="002D3612"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Functie</w:t>
            </w:r>
          </w:p>
          <w:p w14:paraId="7A1C06F6" w14:textId="188843D5" w:rsidR="00852738" w:rsidRPr="00404259" w:rsidRDefault="002D3612" w:rsidP="00AF4BEA">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Telefoonnummer</w:t>
            </w:r>
            <w:r w:rsidR="00852738">
              <w:rPr>
                <w:rFonts w:asciiTheme="majorHAnsi" w:hAnsiTheme="majorHAnsi"/>
                <w:sz w:val="20"/>
                <w:szCs w:val="20"/>
                <w:lang w:eastAsia="nl-NL"/>
              </w:rPr>
              <w:br/>
            </w:r>
            <w:r w:rsidR="00852738">
              <w:rPr>
                <w:rFonts w:asciiTheme="majorHAnsi" w:hAnsiTheme="majorHAnsi"/>
                <w:sz w:val="20"/>
                <w:szCs w:val="20"/>
                <w:lang w:eastAsia="nl-NL"/>
              </w:rPr>
              <w:t>Emailadres</w:t>
            </w:r>
          </w:p>
        </w:tc>
        <w:tc>
          <w:tcPr>
            <w:tcW w:w="4107" w:type="dxa"/>
            <w:shd w:val="clear" w:color="auto" w:fill="auto"/>
          </w:tcPr>
          <w:p w14:paraId="2043F9F7" w14:textId="77777777"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14:paraId="0AC34C17" w14:textId="77777777" w:rsidTr="00DE1302">
        <w:trPr>
          <w:trHeight w:val="280"/>
        </w:trPr>
        <w:tc>
          <w:tcPr>
            <w:tcW w:w="819" w:type="dxa"/>
            <w:vMerge/>
            <w:shd w:val="clear" w:color="auto" w:fill="auto"/>
          </w:tcPr>
          <w:p w14:paraId="29173834" w14:textId="77777777"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14:paraId="7AD3E5F3" w14:textId="77777777"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14:paraId="2E298AEC" w14:textId="77777777"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14:paraId="1DA331CB" w14:textId="77777777" w:rsidTr="00DE1302">
        <w:trPr>
          <w:trHeight w:val="280"/>
        </w:trPr>
        <w:tc>
          <w:tcPr>
            <w:tcW w:w="819" w:type="dxa"/>
            <w:vMerge/>
            <w:shd w:val="clear" w:color="auto" w:fill="auto"/>
          </w:tcPr>
          <w:p w14:paraId="014AC55B" w14:textId="77777777"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shd w:val="clear" w:color="auto" w:fill="auto"/>
          </w:tcPr>
          <w:p w14:paraId="2C81F3F9" w14:textId="77777777" w:rsidR="002D3612" w:rsidRPr="00404259" w:rsidRDefault="002D3612" w:rsidP="00AF4BEA">
            <w:pPr>
              <w:spacing w:line="280" w:lineRule="atLeast"/>
              <w:jc w:val="both"/>
              <w:rPr>
                <w:rFonts w:asciiTheme="majorHAnsi" w:hAnsiTheme="majorHAnsi"/>
                <w:sz w:val="20"/>
                <w:szCs w:val="20"/>
                <w:lang w:eastAsia="nl-NL"/>
              </w:rPr>
            </w:pPr>
          </w:p>
        </w:tc>
        <w:tc>
          <w:tcPr>
            <w:tcW w:w="4107" w:type="dxa"/>
            <w:shd w:val="clear" w:color="auto" w:fill="auto"/>
          </w:tcPr>
          <w:p w14:paraId="10796EFA" w14:textId="77777777" w:rsidR="002D3612" w:rsidRPr="00404259" w:rsidRDefault="002D3612" w:rsidP="00AF4BEA">
            <w:pPr>
              <w:spacing w:line="280" w:lineRule="atLeast"/>
              <w:jc w:val="both"/>
              <w:rPr>
                <w:rFonts w:asciiTheme="majorHAnsi" w:hAnsiTheme="majorHAnsi"/>
                <w:sz w:val="20"/>
                <w:szCs w:val="20"/>
                <w:lang w:eastAsia="nl-NL"/>
              </w:rPr>
            </w:pPr>
          </w:p>
        </w:tc>
      </w:tr>
      <w:tr w:rsidR="002D3612" w:rsidRPr="00404259" w14:paraId="0281A67B" w14:textId="77777777" w:rsidTr="00DE1302">
        <w:trPr>
          <w:trHeight w:val="120"/>
        </w:trPr>
        <w:tc>
          <w:tcPr>
            <w:tcW w:w="819" w:type="dxa"/>
            <w:vMerge/>
            <w:tcBorders>
              <w:bottom w:val="single" w:sz="4" w:space="0" w:color="auto"/>
            </w:tcBorders>
            <w:shd w:val="clear" w:color="auto" w:fill="auto"/>
          </w:tcPr>
          <w:p w14:paraId="35E9A3AB" w14:textId="77777777" w:rsidR="002D3612" w:rsidRPr="00404259" w:rsidRDefault="002D3612" w:rsidP="00AF4BEA">
            <w:pPr>
              <w:spacing w:line="280" w:lineRule="atLeast"/>
              <w:jc w:val="both"/>
              <w:rPr>
                <w:rFonts w:asciiTheme="majorHAnsi" w:hAnsiTheme="majorHAnsi"/>
                <w:b/>
                <w:sz w:val="20"/>
                <w:szCs w:val="20"/>
                <w:lang w:eastAsia="nl-NL"/>
              </w:rPr>
            </w:pPr>
          </w:p>
        </w:tc>
        <w:tc>
          <w:tcPr>
            <w:tcW w:w="4136" w:type="dxa"/>
            <w:vMerge/>
            <w:tcBorders>
              <w:bottom w:val="single" w:sz="4" w:space="0" w:color="auto"/>
            </w:tcBorders>
            <w:shd w:val="clear" w:color="auto" w:fill="auto"/>
          </w:tcPr>
          <w:p w14:paraId="5F38B621" w14:textId="77777777" w:rsidR="002D3612" w:rsidRPr="00404259" w:rsidRDefault="002D3612" w:rsidP="00AF4BEA">
            <w:pPr>
              <w:spacing w:line="280" w:lineRule="atLeast"/>
              <w:jc w:val="both"/>
              <w:rPr>
                <w:rFonts w:asciiTheme="majorHAnsi" w:hAnsiTheme="majorHAnsi"/>
                <w:sz w:val="20"/>
                <w:szCs w:val="20"/>
                <w:lang w:eastAsia="nl-NL"/>
              </w:rPr>
            </w:pPr>
          </w:p>
        </w:tc>
        <w:tc>
          <w:tcPr>
            <w:tcW w:w="4107" w:type="dxa"/>
            <w:tcBorders>
              <w:bottom w:val="single" w:sz="4" w:space="0" w:color="auto"/>
            </w:tcBorders>
            <w:shd w:val="clear" w:color="auto" w:fill="auto"/>
          </w:tcPr>
          <w:p w14:paraId="1DAFF61E" w14:textId="77777777" w:rsidR="002D3612" w:rsidRPr="00404259" w:rsidRDefault="002D3612" w:rsidP="00AF4BEA">
            <w:pPr>
              <w:spacing w:line="280" w:lineRule="atLeast"/>
              <w:jc w:val="both"/>
              <w:rPr>
                <w:rFonts w:asciiTheme="majorHAnsi" w:hAnsiTheme="majorHAnsi"/>
                <w:b/>
                <w:sz w:val="20"/>
                <w:szCs w:val="20"/>
                <w:lang w:eastAsia="nl-NL"/>
              </w:rPr>
            </w:pPr>
          </w:p>
        </w:tc>
      </w:tr>
      <w:tr w:rsidR="002D3612" w:rsidRPr="00404259" w14:paraId="1FE9CE00" w14:textId="77777777" w:rsidTr="00DE1302">
        <w:trPr>
          <w:trHeight w:val="360"/>
        </w:trPr>
        <w:tc>
          <w:tcPr>
            <w:tcW w:w="9062" w:type="dxa"/>
            <w:gridSpan w:val="3"/>
            <w:shd w:val="clear" w:color="auto" w:fill="E0E0E0"/>
          </w:tcPr>
          <w:p w14:paraId="42DC7E65" w14:textId="77777777" w:rsidR="002D3612" w:rsidRPr="00404259" w:rsidRDefault="002D3612" w:rsidP="00AF4BEA">
            <w:pPr>
              <w:spacing w:line="280" w:lineRule="atLeast"/>
              <w:jc w:val="both"/>
              <w:rPr>
                <w:rFonts w:asciiTheme="majorHAnsi" w:hAnsiTheme="majorHAnsi"/>
                <w:b/>
                <w:sz w:val="20"/>
                <w:szCs w:val="20"/>
                <w:lang w:eastAsia="nl-NL"/>
              </w:rPr>
            </w:pPr>
            <w:r w:rsidRPr="00404259">
              <w:rPr>
                <w:rFonts w:asciiTheme="majorHAnsi" w:hAnsiTheme="majorHAnsi"/>
                <w:b/>
                <w:sz w:val="20"/>
                <w:szCs w:val="20"/>
                <w:lang w:eastAsia="nl-NL"/>
              </w:rPr>
              <w:t>Opdrachtgegevens</w:t>
            </w:r>
          </w:p>
        </w:tc>
      </w:tr>
      <w:tr w:rsidR="00DE1302" w:rsidRPr="00404259" w14:paraId="7B15BD6E" w14:textId="77777777" w:rsidTr="00DE1302">
        <w:trPr>
          <w:trHeight w:val="1400"/>
        </w:trPr>
        <w:tc>
          <w:tcPr>
            <w:tcW w:w="819" w:type="dxa"/>
            <w:shd w:val="clear" w:color="auto" w:fill="auto"/>
          </w:tcPr>
          <w:p w14:paraId="6790904B" w14:textId="4DB59936" w:rsidR="00DE1302" w:rsidRPr="00404259" w:rsidRDefault="00852738" w:rsidP="00DE1302">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3</w:t>
            </w:r>
            <w:r w:rsidR="00DE1302" w:rsidRPr="00404259">
              <w:rPr>
                <w:rFonts w:asciiTheme="majorHAnsi" w:hAnsiTheme="majorHAnsi"/>
                <w:b/>
                <w:sz w:val="20"/>
                <w:szCs w:val="20"/>
                <w:lang w:eastAsia="nl-NL"/>
              </w:rPr>
              <w:t>.</w:t>
            </w:r>
          </w:p>
        </w:tc>
        <w:tc>
          <w:tcPr>
            <w:tcW w:w="4136" w:type="dxa"/>
            <w:shd w:val="clear" w:color="auto" w:fill="auto"/>
          </w:tcPr>
          <w:p w14:paraId="2FFC733A" w14:textId="77777777" w:rsidR="00DE1302" w:rsidRPr="00404259" w:rsidRDefault="00DE1302" w:rsidP="00DE1302">
            <w:pPr>
              <w:spacing w:line="280" w:lineRule="atLeast"/>
              <w:jc w:val="both"/>
              <w:rPr>
                <w:rFonts w:asciiTheme="majorHAnsi" w:hAnsiTheme="majorHAnsi"/>
                <w:sz w:val="20"/>
                <w:szCs w:val="20"/>
                <w:lang w:eastAsia="nl-NL"/>
              </w:rPr>
            </w:pPr>
            <w:r w:rsidRPr="00404259">
              <w:rPr>
                <w:rFonts w:asciiTheme="majorHAnsi" w:hAnsiTheme="majorHAnsi"/>
                <w:sz w:val="20"/>
                <w:szCs w:val="20"/>
                <w:lang w:eastAsia="nl-NL"/>
              </w:rPr>
              <w:t>Beschrijving van de Opdracht</w:t>
            </w:r>
          </w:p>
        </w:tc>
        <w:tc>
          <w:tcPr>
            <w:tcW w:w="4107" w:type="dxa"/>
            <w:shd w:val="clear" w:color="auto" w:fill="auto"/>
          </w:tcPr>
          <w:p w14:paraId="02DD33B8" w14:textId="77777777" w:rsidR="00DE1302" w:rsidRPr="00404259" w:rsidRDefault="00DE1302" w:rsidP="00DE1302">
            <w:pPr>
              <w:spacing w:line="280" w:lineRule="atLeast"/>
              <w:jc w:val="both"/>
              <w:rPr>
                <w:rFonts w:asciiTheme="majorHAnsi" w:hAnsiTheme="majorHAnsi"/>
                <w:sz w:val="20"/>
                <w:szCs w:val="20"/>
                <w:lang w:eastAsia="nl-NL"/>
              </w:rPr>
            </w:pPr>
          </w:p>
        </w:tc>
      </w:tr>
      <w:tr w:rsidR="005721D7" w:rsidRPr="00404259" w14:paraId="3708E11C" w14:textId="77777777" w:rsidTr="00DE1302">
        <w:tc>
          <w:tcPr>
            <w:tcW w:w="819" w:type="dxa"/>
            <w:shd w:val="clear" w:color="auto" w:fill="auto"/>
          </w:tcPr>
          <w:p w14:paraId="7388F76D" w14:textId="4BF871EE" w:rsidR="005721D7" w:rsidRPr="00404259" w:rsidRDefault="00852738" w:rsidP="00852738">
            <w:pPr>
              <w:spacing w:line="280" w:lineRule="atLeast"/>
              <w:rPr>
                <w:rFonts w:asciiTheme="majorHAnsi" w:hAnsiTheme="majorHAnsi"/>
                <w:b/>
                <w:sz w:val="20"/>
                <w:szCs w:val="20"/>
                <w:lang w:eastAsia="nl-NL"/>
              </w:rPr>
            </w:pPr>
            <w:r>
              <w:rPr>
                <w:rFonts w:asciiTheme="majorHAnsi" w:hAnsiTheme="majorHAnsi"/>
                <w:b/>
                <w:sz w:val="20"/>
                <w:szCs w:val="20"/>
                <w:lang w:eastAsia="nl-NL"/>
              </w:rPr>
              <w:t>4</w:t>
            </w:r>
            <w:r w:rsidR="005721D7" w:rsidRPr="00404259">
              <w:rPr>
                <w:rFonts w:asciiTheme="majorHAnsi" w:hAnsiTheme="majorHAnsi"/>
                <w:b/>
                <w:sz w:val="20"/>
                <w:szCs w:val="20"/>
                <w:lang w:eastAsia="nl-NL"/>
              </w:rPr>
              <w:t>.</w:t>
            </w:r>
          </w:p>
        </w:tc>
        <w:tc>
          <w:tcPr>
            <w:tcW w:w="4136" w:type="dxa"/>
            <w:shd w:val="clear" w:color="auto" w:fill="auto"/>
          </w:tcPr>
          <w:p w14:paraId="6888FD3E" w14:textId="1EE4543E" w:rsidR="005721D7" w:rsidRPr="00404259" w:rsidRDefault="005721D7" w:rsidP="00852738">
            <w:pPr>
              <w:spacing w:line="280" w:lineRule="atLeast"/>
              <w:rPr>
                <w:rFonts w:asciiTheme="majorHAnsi" w:hAnsiTheme="majorHAnsi"/>
                <w:sz w:val="20"/>
                <w:szCs w:val="20"/>
                <w:lang w:eastAsia="nl-NL"/>
              </w:rPr>
            </w:pPr>
            <w:r w:rsidRPr="00404259">
              <w:rPr>
                <w:rFonts w:asciiTheme="majorHAnsi" w:hAnsiTheme="majorHAnsi"/>
                <w:sz w:val="20"/>
                <w:szCs w:val="20"/>
                <w:lang w:eastAsia="nl-NL"/>
              </w:rPr>
              <w:t>Contractwaarde Opdracht</w:t>
            </w:r>
            <w:r w:rsidR="00852738">
              <w:rPr>
                <w:rFonts w:asciiTheme="majorHAnsi" w:hAnsiTheme="majorHAnsi"/>
                <w:sz w:val="20"/>
                <w:szCs w:val="20"/>
                <w:lang w:eastAsia="nl-NL"/>
              </w:rPr>
              <w:br/>
            </w:r>
          </w:p>
        </w:tc>
        <w:tc>
          <w:tcPr>
            <w:tcW w:w="4107" w:type="dxa"/>
            <w:shd w:val="clear" w:color="auto" w:fill="auto"/>
          </w:tcPr>
          <w:p w14:paraId="6A681C0C" w14:textId="77777777" w:rsidR="005721D7" w:rsidRPr="00404259" w:rsidRDefault="005721D7" w:rsidP="00852738">
            <w:pPr>
              <w:spacing w:line="280" w:lineRule="atLeast"/>
              <w:rPr>
                <w:rFonts w:asciiTheme="majorHAnsi" w:hAnsiTheme="majorHAnsi"/>
                <w:sz w:val="20"/>
                <w:szCs w:val="20"/>
                <w:lang w:eastAsia="nl-NL"/>
              </w:rPr>
            </w:pPr>
          </w:p>
        </w:tc>
      </w:tr>
      <w:tr w:rsidR="005721D7" w:rsidRPr="00404259" w14:paraId="6A01D9C3" w14:textId="77777777" w:rsidTr="00DE1302">
        <w:tc>
          <w:tcPr>
            <w:tcW w:w="819" w:type="dxa"/>
            <w:shd w:val="clear" w:color="auto" w:fill="auto"/>
          </w:tcPr>
          <w:p w14:paraId="6AB0C676" w14:textId="12BF26C4" w:rsidR="005721D7" w:rsidRPr="00404259" w:rsidRDefault="00852738" w:rsidP="00852738">
            <w:pPr>
              <w:spacing w:line="280" w:lineRule="atLeast"/>
              <w:rPr>
                <w:rFonts w:asciiTheme="majorHAnsi" w:hAnsiTheme="majorHAnsi"/>
                <w:b/>
                <w:sz w:val="20"/>
                <w:szCs w:val="20"/>
                <w:lang w:eastAsia="nl-NL"/>
              </w:rPr>
            </w:pPr>
            <w:r>
              <w:rPr>
                <w:rFonts w:asciiTheme="majorHAnsi" w:hAnsiTheme="majorHAnsi"/>
                <w:b/>
                <w:sz w:val="20"/>
                <w:szCs w:val="20"/>
                <w:lang w:eastAsia="nl-NL"/>
              </w:rPr>
              <w:t>5</w:t>
            </w:r>
            <w:r w:rsidR="005721D7" w:rsidRPr="00404259">
              <w:rPr>
                <w:rFonts w:asciiTheme="majorHAnsi" w:hAnsiTheme="majorHAnsi"/>
                <w:b/>
                <w:sz w:val="20"/>
                <w:szCs w:val="20"/>
                <w:lang w:eastAsia="nl-NL"/>
              </w:rPr>
              <w:t>.</w:t>
            </w:r>
          </w:p>
        </w:tc>
        <w:tc>
          <w:tcPr>
            <w:tcW w:w="4136" w:type="dxa"/>
            <w:shd w:val="clear" w:color="auto" w:fill="auto"/>
          </w:tcPr>
          <w:p w14:paraId="1ABA8E29" w14:textId="38807EC7" w:rsidR="005721D7" w:rsidRPr="00404259" w:rsidRDefault="005721D7" w:rsidP="00852738">
            <w:pPr>
              <w:spacing w:line="280" w:lineRule="atLeast"/>
              <w:rPr>
                <w:rFonts w:asciiTheme="majorHAnsi" w:hAnsiTheme="majorHAnsi"/>
                <w:sz w:val="20"/>
                <w:szCs w:val="20"/>
                <w:lang w:eastAsia="nl-NL"/>
              </w:rPr>
            </w:pPr>
            <w:r w:rsidRPr="00404259">
              <w:rPr>
                <w:rFonts w:asciiTheme="majorHAnsi" w:hAnsiTheme="majorHAnsi"/>
                <w:sz w:val="20"/>
                <w:szCs w:val="20"/>
                <w:lang w:eastAsia="nl-NL"/>
              </w:rPr>
              <w:t>Looptijd van de Opdracht</w:t>
            </w:r>
            <w:r w:rsidR="00852738">
              <w:rPr>
                <w:rFonts w:asciiTheme="majorHAnsi" w:hAnsiTheme="majorHAnsi"/>
                <w:sz w:val="20"/>
                <w:szCs w:val="20"/>
                <w:lang w:eastAsia="nl-NL"/>
              </w:rPr>
              <w:br/>
            </w:r>
          </w:p>
        </w:tc>
        <w:tc>
          <w:tcPr>
            <w:tcW w:w="4107" w:type="dxa"/>
            <w:shd w:val="clear" w:color="auto" w:fill="auto"/>
          </w:tcPr>
          <w:p w14:paraId="01EC86F3" w14:textId="77777777" w:rsidR="005721D7" w:rsidRPr="00404259" w:rsidRDefault="005721D7" w:rsidP="00852738">
            <w:pPr>
              <w:spacing w:line="280" w:lineRule="atLeast"/>
              <w:rPr>
                <w:rFonts w:asciiTheme="majorHAnsi" w:hAnsiTheme="majorHAnsi"/>
                <w:sz w:val="20"/>
                <w:szCs w:val="20"/>
                <w:lang w:eastAsia="nl-NL"/>
              </w:rPr>
            </w:pPr>
          </w:p>
        </w:tc>
      </w:tr>
      <w:tr w:rsidR="005721D7" w:rsidRPr="00404259" w14:paraId="280C6070" w14:textId="77777777" w:rsidTr="00DE1302">
        <w:tc>
          <w:tcPr>
            <w:tcW w:w="819" w:type="dxa"/>
            <w:tcBorders>
              <w:bottom w:val="single" w:sz="4" w:space="0" w:color="auto"/>
            </w:tcBorders>
            <w:shd w:val="clear" w:color="auto" w:fill="auto"/>
          </w:tcPr>
          <w:p w14:paraId="640C049A" w14:textId="68584F3A" w:rsidR="005721D7" w:rsidRPr="00404259" w:rsidRDefault="00852738" w:rsidP="005721D7">
            <w:pPr>
              <w:spacing w:line="280" w:lineRule="atLeast"/>
              <w:jc w:val="both"/>
              <w:rPr>
                <w:rFonts w:asciiTheme="majorHAnsi" w:hAnsiTheme="majorHAnsi"/>
                <w:b/>
                <w:sz w:val="20"/>
                <w:szCs w:val="20"/>
                <w:lang w:eastAsia="nl-NL"/>
              </w:rPr>
            </w:pPr>
            <w:r>
              <w:rPr>
                <w:rFonts w:asciiTheme="majorHAnsi" w:hAnsiTheme="majorHAnsi"/>
                <w:b/>
                <w:sz w:val="20"/>
                <w:szCs w:val="20"/>
                <w:lang w:eastAsia="nl-NL"/>
              </w:rPr>
              <w:t>6</w:t>
            </w:r>
            <w:r w:rsidR="005721D7" w:rsidRPr="00404259">
              <w:rPr>
                <w:rFonts w:asciiTheme="majorHAnsi" w:hAnsiTheme="majorHAnsi"/>
                <w:b/>
                <w:sz w:val="20"/>
                <w:szCs w:val="20"/>
                <w:lang w:eastAsia="nl-NL"/>
              </w:rPr>
              <w:t>.</w:t>
            </w:r>
          </w:p>
        </w:tc>
        <w:tc>
          <w:tcPr>
            <w:tcW w:w="4136" w:type="dxa"/>
            <w:tcBorders>
              <w:bottom w:val="single" w:sz="4" w:space="0" w:color="auto"/>
            </w:tcBorders>
            <w:shd w:val="clear" w:color="auto" w:fill="auto"/>
          </w:tcPr>
          <w:p w14:paraId="3C1974F7" w14:textId="1BBA761A" w:rsidR="005721D7" w:rsidRPr="00404259" w:rsidRDefault="00852738" w:rsidP="005721D7">
            <w:pPr>
              <w:spacing w:line="280" w:lineRule="atLeast"/>
              <w:jc w:val="both"/>
              <w:rPr>
                <w:rFonts w:asciiTheme="majorHAnsi" w:hAnsiTheme="majorHAnsi"/>
                <w:sz w:val="20"/>
                <w:szCs w:val="20"/>
                <w:lang w:eastAsia="nl-NL"/>
              </w:rPr>
            </w:pPr>
            <w:r>
              <w:rPr>
                <w:rFonts w:asciiTheme="majorHAnsi" w:hAnsiTheme="majorHAnsi"/>
                <w:sz w:val="20"/>
                <w:szCs w:val="20"/>
                <w:lang w:eastAsia="nl-NL"/>
              </w:rPr>
              <w:t>Heeft betrekking op de afvalstromen (aankruisen wat van toepassing is):</w:t>
            </w:r>
          </w:p>
          <w:p w14:paraId="37A90C96" w14:textId="08F6CBB7" w:rsidR="005721D7" w:rsidRPr="00404259" w:rsidRDefault="00852738" w:rsidP="005721D7">
            <w:pPr>
              <w:spacing w:line="280" w:lineRule="atLeast"/>
              <w:jc w:val="both"/>
              <w:rPr>
                <w:rFonts w:asciiTheme="majorHAnsi" w:hAnsiTheme="majorHAnsi"/>
                <w:sz w:val="20"/>
                <w:szCs w:val="20"/>
                <w:lang w:eastAsia="nl-NL"/>
              </w:rPr>
            </w:pPr>
            <w:r>
              <w:rPr>
                <w:rFonts w:asciiTheme="majorHAnsi" w:hAnsiTheme="majorHAnsi"/>
                <w:sz w:val="20"/>
                <w:szCs w:val="20"/>
                <w:lang w:eastAsia="nl-NL"/>
              </w:rPr>
              <w:br/>
            </w:r>
            <w:r>
              <w:rPr>
                <w:rFonts w:asciiTheme="majorHAnsi" w:hAnsiTheme="majorHAnsi"/>
                <w:sz w:val="20"/>
                <w:szCs w:val="20"/>
                <w:lang w:eastAsia="nl-NL"/>
              </w:rPr>
              <w:br/>
            </w:r>
            <w:r>
              <w:rPr>
                <w:rFonts w:asciiTheme="majorHAnsi" w:hAnsiTheme="majorHAnsi"/>
                <w:sz w:val="20"/>
                <w:szCs w:val="20"/>
                <w:lang w:eastAsia="nl-NL"/>
              </w:rPr>
              <w:br/>
            </w:r>
          </w:p>
        </w:tc>
        <w:tc>
          <w:tcPr>
            <w:tcW w:w="4107" w:type="dxa"/>
            <w:tcBorders>
              <w:bottom w:val="single" w:sz="4" w:space="0" w:color="auto"/>
            </w:tcBorders>
            <w:shd w:val="clear" w:color="auto" w:fill="auto"/>
          </w:tcPr>
          <w:p w14:paraId="5C3F6D2D" w14:textId="77777777" w:rsidR="00852738" w:rsidRDefault="00852738" w:rsidP="00852738">
            <w:pPr>
              <w:spacing w:line="280" w:lineRule="atLeast"/>
              <w:rPr>
                <w:rFonts w:asciiTheme="majorHAnsi" w:hAnsiTheme="majorHAnsi"/>
                <w:sz w:val="20"/>
                <w:szCs w:val="20"/>
                <w:lang w:eastAsia="nl-NL"/>
              </w:rPr>
            </w:pPr>
            <w:r>
              <w:rPr>
                <w:rFonts w:asciiTheme="majorHAnsi" w:hAnsiTheme="majorHAnsi"/>
                <w:sz w:val="20"/>
                <w:szCs w:val="20"/>
                <w:lang w:eastAsia="nl-NL"/>
              </w:rPr>
              <w:t xml:space="preserve">… </w:t>
            </w:r>
            <w:r w:rsidRPr="00852738">
              <w:rPr>
                <w:rFonts w:asciiTheme="majorHAnsi" w:hAnsiTheme="majorHAnsi"/>
                <w:sz w:val="20"/>
                <w:szCs w:val="20"/>
                <w:lang w:eastAsia="nl-NL"/>
              </w:rPr>
              <w:t xml:space="preserve">(grof) restafval, </w:t>
            </w:r>
            <w:r>
              <w:rPr>
                <w:rFonts w:asciiTheme="majorHAnsi" w:hAnsiTheme="majorHAnsi"/>
                <w:sz w:val="20"/>
                <w:szCs w:val="20"/>
                <w:lang w:eastAsia="nl-NL"/>
              </w:rPr>
              <w:br/>
              <w:t xml:space="preserve">… </w:t>
            </w:r>
            <w:r w:rsidRPr="00852738">
              <w:rPr>
                <w:rFonts w:asciiTheme="majorHAnsi" w:hAnsiTheme="majorHAnsi"/>
                <w:sz w:val="20"/>
                <w:szCs w:val="20"/>
                <w:lang w:eastAsia="nl-NL"/>
              </w:rPr>
              <w:t xml:space="preserve">groenafval, </w:t>
            </w:r>
          </w:p>
          <w:p w14:paraId="70C0CCEA" w14:textId="77777777" w:rsidR="00852738" w:rsidRDefault="00852738" w:rsidP="005721D7">
            <w:pPr>
              <w:spacing w:line="280" w:lineRule="atLeast"/>
              <w:jc w:val="both"/>
              <w:rPr>
                <w:rFonts w:asciiTheme="majorHAnsi" w:hAnsiTheme="majorHAnsi"/>
                <w:sz w:val="20"/>
                <w:szCs w:val="20"/>
                <w:lang w:eastAsia="nl-NL"/>
              </w:rPr>
            </w:pPr>
            <w:r>
              <w:rPr>
                <w:rFonts w:asciiTheme="majorHAnsi" w:hAnsiTheme="majorHAnsi"/>
                <w:sz w:val="20"/>
                <w:szCs w:val="20"/>
                <w:lang w:eastAsia="nl-NL"/>
              </w:rPr>
              <w:t xml:space="preserve">… </w:t>
            </w:r>
            <w:r w:rsidRPr="00852738">
              <w:rPr>
                <w:rFonts w:asciiTheme="majorHAnsi" w:hAnsiTheme="majorHAnsi"/>
                <w:sz w:val="20"/>
                <w:szCs w:val="20"/>
                <w:lang w:eastAsia="nl-NL"/>
              </w:rPr>
              <w:t>(grof) puin,</w:t>
            </w:r>
          </w:p>
          <w:p w14:paraId="3F52D460" w14:textId="77777777" w:rsidR="00852738" w:rsidRDefault="00852738" w:rsidP="005721D7">
            <w:pPr>
              <w:spacing w:line="280" w:lineRule="atLeast"/>
              <w:jc w:val="both"/>
              <w:rPr>
                <w:rFonts w:asciiTheme="majorHAnsi" w:hAnsiTheme="majorHAnsi"/>
                <w:sz w:val="20"/>
                <w:szCs w:val="20"/>
                <w:lang w:eastAsia="nl-NL"/>
              </w:rPr>
            </w:pPr>
            <w:r>
              <w:rPr>
                <w:rFonts w:asciiTheme="majorHAnsi" w:hAnsiTheme="majorHAnsi"/>
                <w:sz w:val="20"/>
                <w:szCs w:val="20"/>
                <w:lang w:eastAsia="nl-NL"/>
              </w:rPr>
              <w:t xml:space="preserve">… </w:t>
            </w:r>
            <w:r w:rsidRPr="00852738">
              <w:rPr>
                <w:rFonts w:asciiTheme="majorHAnsi" w:hAnsiTheme="majorHAnsi"/>
                <w:sz w:val="20"/>
                <w:szCs w:val="20"/>
                <w:lang w:eastAsia="nl-NL"/>
              </w:rPr>
              <w:t xml:space="preserve">papier en karton en </w:t>
            </w:r>
          </w:p>
          <w:p w14:paraId="6B549CB3" w14:textId="16003F1C" w:rsidR="005721D7" w:rsidRPr="00404259" w:rsidRDefault="00852738" w:rsidP="005721D7">
            <w:pPr>
              <w:spacing w:line="280" w:lineRule="atLeast"/>
              <w:jc w:val="both"/>
              <w:rPr>
                <w:rFonts w:asciiTheme="majorHAnsi" w:hAnsiTheme="majorHAnsi"/>
                <w:sz w:val="20"/>
                <w:szCs w:val="20"/>
                <w:lang w:eastAsia="nl-NL"/>
              </w:rPr>
            </w:pPr>
            <w:r>
              <w:rPr>
                <w:rFonts w:asciiTheme="majorHAnsi" w:hAnsiTheme="majorHAnsi"/>
                <w:sz w:val="20"/>
                <w:szCs w:val="20"/>
                <w:lang w:eastAsia="nl-NL"/>
              </w:rPr>
              <w:t xml:space="preserve">… </w:t>
            </w:r>
            <w:r w:rsidRPr="00852738">
              <w:rPr>
                <w:rFonts w:asciiTheme="majorHAnsi" w:hAnsiTheme="majorHAnsi"/>
                <w:sz w:val="20"/>
                <w:szCs w:val="20"/>
                <w:lang w:eastAsia="nl-NL"/>
              </w:rPr>
              <w:t>asfalt</w:t>
            </w:r>
          </w:p>
        </w:tc>
      </w:tr>
      <w:bookmarkEnd w:id="3"/>
      <w:bookmarkEnd w:id="4"/>
    </w:tbl>
    <w:p w14:paraId="7DDC6141" w14:textId="77777777" w:rsidR="00852738" w:rsidRPr="00404259" w:rsidRDefault="00852738">
      <w:pPr>
        <w:rPr>
          <w:rFonts w:asciiTheme="majorHAnsi" w:hAnsiTheme="majorHAnsi"/>
          <w:sz w:val="20"/>
          <w:szCs w:val="20"/>
        </w:rPr>
      </w:pPr>
    </w:p>
    <w:sectPr w:rsidR="00403D44" w:rsidRPr="004042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0E197" w14:textId="77777777" w:rsidR="00404259" w:rsidRDefault="00404259" w:rsidP="00404259">
      <w:pPr>
        <w:spacing w:line="240" w:lineRule="auto"/>
      </w:pPr>
      <w:r>
        <w:separator/>
      </w:r>
    </w:p>
  </w:endnote>
  <w:endnote w:type="continuationSeparator" w:id="0">
    <w:p w14:paraId="12D4B567" w14:textId="77777777" w:rsidR="00404259" w:rsidRDefault="00404259" w:rsidP="004042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ED64C" w14:textId="77777777" w:rsidR="00404259" w:rsidRPr="00404259" w:rsidRDefault="00407FF7" w:rsidP="00404259">
    <w:pPr>
      <w:jc w:val="right"/>
      <w:rPr>
        <w:rFonts w:asciiTheme="majorHAnsi" w:hAnsiTheme="majorHAnsi"/>
        <w:sz w:val="16"/>
        <w:szCs w:val="16"/>
      </w:rPr>
    </w:pPr>
    <w:r>
      <w:rPr>
        <w:rFonts w:asciiTheme="majorHAnsi" w:hAnsiTheme="majorHAnsi"/>
        <w:sz w:val="16"/>
        <w:szCs w:val="16"/>
      </w:rPr>
      <w:br/>
    </w:r>
    <w:r w:rsidR="00404259">
      <w:rPr>
        <w:rFonts w:asciiTheme="majorHAnsi" w:hAnsiTheme="majorHAnsi"/>
        <w:sz w:val="16"/>
        <w:szCs w:val="16"/>
      </w:rPr>
      <w:t>Model Referentieoverzicht</w:t>
    </w:r>
    <w:r w:rsidR="00404259" w:rsidRPr="00404259">
      <w:rPr>
        <w:rFonts w:asciiTheme="majorHAnsi" w:hAnsiTheme="majorHAnsi"/>
        <w:sz w:val="16"/>
        <w:szCs w:val="16"/>
      </w:rPr>
      <w:br/>
      <w:t xml:space="preserve">Pagina </w:t>
    </w:r>
    <w:r w:rsidR="00404259" w:rsidRPr="00404259">
      <w:rPr>
        <w:rFonts w:asciiTheme="majorHAnsi" w:hAnsiTheme="majorHAnsi"/>
        <w:sz w:val="16"/>
        <w:szCs w:val="16"/>
      </w:rPr>
      <w:fldChar w:fldCharType="begin"/>
    </w:r>
    <w:r w:rsidR="00404259" w:rsidRPr="00404259">
      <w:rPr>
        <w:rFonts w:asciiTheme="majorHAnsi" w:hAnsiTheme="majorHAnsi"/>
        <w:sz w:val="16"/>
        <w:szCs w:val="16"/>
      </w:rPr>
      <w:instrText>PAGE   \* MERGEFORMAT</w:instrText>
    </w:r>
    <w:r w:rsidR="00404259" w:rsidRPr="00404259">
      <w:rPr>
        <w:rFonts w:asciiTheme="majorHAnsi" w:hAnsiTheme="majorHAnsi"/>
        <w:sz w:val="16"/>
        <w:szCs w:val="16"/>
      </w:rPr>
      <w:fldChar w:fldCharType="separate"/>
    </w:r>
    <w:r>
      <w:rPr>
        <w:rFonts w:asciiTheme="majorHAnsi" w:hAnsiTheme="majorHAnsi"/>
        <w:noProof/>
        <w:sz w:val="16"/>
        <w:szCs w:val="16"/>
      </w:rPr>
      <w:t>1</w:t>
    </w:r>
    <w:r w:rsidR="00404259" w:rsidRPr="00404259">
      <w:rPr>
        <w:rFonts w:asciiTheme="majorHAnsi" w:hAnsiTheme="majorHAnsi"/>
        <w:sz w:val="16"/>
        <w:szCs w:val="16"/>
      </w:rPr>
      <w:fldChar w:fldCharType="end"/>
    </w:r>
    <w:r w:rsidR="00404259" w:rsidRPr="00404259">
      <w:rPr>
        <w:rFonts w:asciiTheme="majorHAnsi" w:hAnsiTheme="majorHAnsi"/>
        <w:sz w:val="16"/>
        <w:szCs w:val="16"/>
      </w:rPr>
      <w:t xml:space="preserve"> | </w:t>
    </w:r>
    <w:r w:rsidR="00404259" w:rsidRPr="00404259">
      <w:rPr>
        <w:rFonts w:asciiTheme="majorHAnsi" w:hAnsiTheme="majorHAnsi"/>
        <w:sz w:val="16"/>
        <w:szCs w:val="16"/>
      </w:rPr>
      <w:fldChar w:fldCharType="begin"/>
    </w:r>
    <w:r w:rsidR="00404259" w:rsidRPr="00404259">
      <w:rPr>
        <w:rFonts w:asciiTheme="majorHAnsi" w:hAnsiTheme="majorHAnsi"/>
        <w:sz w:val="16"/>
        <w:szCs w:val="16"/>
      </w:rPr>
      <w:instrText>NUMPAGES  \* Arabic  \* MERGEFORMAT</w:instrText>
    </w:r>
    <w:r w:rsidR="00404259" w:rsidRPr="00404259">
      <w:rPr>
        <w:rFonts w:asciiTheme="majorHAnsi" w:hAnsiTheme="majorHAnsi"/>
        <w:sz w:val="16"/>
        <w:szCs w:val="16"/>
      </w:rPr>
      <w:fldChar w:fldCharType="separate"/>
    </w:r>
    <w:r>
      <w:rPr>
        <w:rFonts w:asciiTheme="majorHAnsi" w:hAnsiTheme="majorHAnsi"/>
        <w:noProof/>
        <w:sz w:val="16"/>
        <w:szCs w:val="16"/>
      </w:rPr>
      <w:t>1</w:t>
    </w:r>
    <w:r w:rsidR="00404259" w:rsidRPr="00404259">
      <w:rPr>
        <w:rFonts w:asciiTheme="majorHAnsi" w:hAnsiTheme="majorHAnsi"/>
        <w:sz w:val="16"/>
        <w:szCs w:val="16"/>
      </w:rPr>
      <w:fldChar w:fldCharType="end"/>
    </w:r>
  </w:p>
  <w:p w14:paraId="02101A06" w14:textId="77777777" w:rsidR="00404259" w:rsidRDefault="0040425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E0C91" w14:textId="77777777" w:rsidR="00404259" w:rsidRDefault="00404259" w:rsidP="00404259">
      <w:pPr>
        <w:spacing w:line="240" w:lineRule="auto"/>
      </w:pPr>
      <w:r>
        <w:separator/>
      </w:r>
    </w:p>
  </w:footnote>
  <w:footnote w:type="continuationSeparator" w:id="0">
    <w:p w14:paraId="33D67BDC" w14:textId="77777777" w:rsidR="00404259" w:rsidRDefault="00404259" w:rsidP="004042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45F4" w14:textId="77777777" w:rsidR="00404259" w:rsidRDefault="00404259">
    <w:pPr>
      <w:pStyle w:val="Koptekst"/>
    </w:pPr>
    <w:r w:rsidRPr="00325AD7">
      <w:rPr>
        <w:rFonts w:ascii="Calibri" w:hAnsi="Calibri"/>
        <w:color w:val="0000FF"/>
      </w:rPr>
      <w:fldChar w:fldCharType="begin"/>
    </w:r>
    <w:r w:rsidRPr="00325AD7">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Pr="00325AD7">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Pr>
        <w:rFonts w:ascii="Calibri" w:hAnsi="Calibri"/>
        <w:color w:val="0000FF"/>
      </w:rPr>
      <w:fldChar w:fldCharType="begin"/>
    </w:r>
    <w:r>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Pr>
        <w:rFonts w:ascii="Calibri" w:hAnsi="Calibri"/>
        <w:color w:val="0000FF"/>
      </w:rPr>
      <w:fldChar w:fldCharType="separate"/>
    </w:r>
    <w:r w:rsidR="00E45820">
      <w:rPr>
        <w:rFonts w:ascii="Calibri" w:hAnsi="Calibri"/>
        <w:color w:val="0000FF"/>
      </w:rPr>
      <w:fldChar w:fldCharType="begin"/>
    </w:r>
    <w:r w:rsidR="00E45820">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E45820">
      <w:rPr>
        <w:rFonts w:ascii="Calibri" w:hAnsi="Calibri"/>
        <w:color w:val="0000FF"/>
      </w:rPr>
      <w:fldChar w:fldCharType="separate"/>
    </w:r>
    <w:r w:rsidR="0040287F">
      <w:rPr>
        <w:rFonts w:ascii="Calibri" w:hAnsi="Calibri"/>
        <w:color w:val="0000FF"/>
      </w:rPr>
      <w:fldChar w:fldCharType="begin"/>
    </w:r>
    <w:r w:rsidR="0040287F">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40287F">
      <w:rPr>
        <w:rFonts w:ascii="Calibri" w:hAnsi="Calibri"/>
        <w:color w:val="0000FF"/>
      </w:rPr>
      <w:fldChar w:fldCharType="separate"/>
    </w:r>
    <w:r w:rsidR="00FD63C3">
      <w:rPr>
        <w:rFonts w:ascii="Calibri" w:hAnsi="Calibri"/>
        <w:color w:val="0000FF"/>
      </w:rPr>
      <w:fldChar w:fldCharType="begin"/>
    </w:r>
    <w:r w:rsidR="00FD63C3">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FD63C3">
      <w:rPr>
        <w:rFonts w:ascii="Calibri" w:hAnsi="Calibri"/>
        <w:color w:val="0000FF"/>
      </w:rPr>
      <w:fldChar w:fldCharType="separate"/>
    </w:r>
    <w:r w:rsidR="002175DC">
      <w:rPr>
        <w:rFonts w:ascii="Calibri" w:hAnsi="Calibri"/>
        <w:color w:val="0000FF"/>
      </w:rPr>
      <w:fldChar w:fldCharType="begin"/>
    </w:r>
    <w:r w:rsidR="002175DC">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2175DC">
      <w:rPr>
        <w:rFonts w:ascii="Calibri" w:hAnsi="Calibri"/>
        <w:color w:val="0000FF"/>
      </w:rPr>
      <w:fldChar w:fldCharType="separate"/>
    </w:r>
    <w:r w:rsidR="0077227D">
      <w:rPr>
        <w:rFonts w:ascii="Calibri" w:hAnsi="Calibri"/>
        <w:color w:val="0000FF"/>
      </w:rPr>
      <w:fldChar w:fldCharType="begin"/>
    </w:r>
    <w:r w:rsidR="0077227D">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77227D">
      <w:rPr>
        <w:rFonts w:ascii="Calibri" w:hAnsi="Calibri"/>
        <w:color w:val="0000FF"/>
      </w:rPr>
      <w:fldChar w:fldCharType="separate"/>
    </w:r>
    <w:r w:rsidR="00407FF7">
      <w:rPr>
        <w:rFonts w:ascii="Calibri" w:hAnsi="Calibri"/>
        <w:color w:val="0000FF"/>
      </w:rPr>
      <w:fldChar w:fldCharType="begin"/>
    </w:r>
    <w:r w:rsidR="00407FF7">
      <w:rPr>
        <w:rFonts w:ascii="Calibri" w:hAnsi="Calibri"/>
        <w:color w:val="0000FF"/>
      </w:rPr>
      <w:instrText xml:space="preserve"> INCLUDEPICTURE  "http://www.bar-samenwerking.nl/plaat.php?fileid=31833&amp;f=89cc53222e154f4978094d5d8b7e24d3b0cd3a33737e2a367723c7842ea7853d10fdd6419444377f2f9d391ca0b77dd74a39a19bb0c9a742891b25686898534a" \* MERGEFORMATINET </w:instrText>
    </w:r>
    <w:r w:rsidR="00407FF7">
      <w:rPr>
        <w:rFonts w:ascii="Calibri" w:hAnsi="Calibri"/>
        <w:color w:val="0000FF"/>
      </w:rPr>
      <w:fldChar w:fldCharType="separate"/>
    </w:r>
    <w:r w:rsidR="00852738">
      <w:rPr>
        <w:rFonts w:ascii="Calibri" w:hAnsi="Calibri"/>
        <w:color w:val="0000FF"/>
      </w:rPr>
      <w:fldChar w:fldCharType="begin"/>
    </w:r>
    <w:r w:rsidR="00852738">
      <w:rPr>
        <w:rFonts w:ascii="Calibri" w:hAnsi="Calibri"/>
        <w:color w:val="0000FF"/>
      </w:rPr>
      <w:instrText xml:space="preserve"> </w:instrText>
    </w:r>
    <w:r w:rsidR="00852738">
      <w:rPr>
        <w:rFonts w:ascii="Calibri" w:hAnsi="Calibri"/>
        <w:color w:val="0000FF"/>
      </w:rPr>
      <w:instrText>INCLUDEPICTURE  "http://www.bar-samenwerking.nl/plaat.php?fileid=31833&amp;f=89cc53222e154f4978094d5d8b7e24d3b0cd3a33737e2a367723c7842ea7853d10fdd6419444377f2f9d391ca0b77dd74a39a19bb0c9a742891b25686898534a" \* MERGEFORMATINET</w:instrText>
    </w:r>
    <w:r w:rsidR="00852738">
      <w:rPr>
        <w:rFonts w:ascii="Calibri" w:hAnsi="Calibri"/>
        <w:color w:val="0000FF"/>
      </w:rPr>
      <w:instrText xml:space="preserve"> </w:instrText>
    </w:r>
    <w:r w:rsidR="00852738">
      <w:rPr>
        <w:rFonts w:ascii="Calibri" w:hAnsi="Calibri"/>
        <w:color w:val="0000FF"/>
      </w:rPr>
      <w:fldChar w:fldCharType="separate"/>
    </w:r>
    <w:r w:rsidR="00852738">
      <w:rPr>
        <w:rFonts w:ascii="Calibri" w:hAnsi="Calibri"/>
        <w:color w:val="0000FF"/>
      </w:rPr>
      <w:pict w14:anchorId="4257E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ogo" title="&quot;terug naar homepage&quot;" style="width:406.8pt;height:74.4pt" o:button="t">
          <v:imagedata r:id="rId1" r:href="rId2"/>
        </v:shape>
      </w:pict>
    </w:r>
    <w:r w:rsidR="00852738">
      <w:rPr>
        <w:rFonts w:ascii="Calibri" w:hAnsi="Calibri"/>
        <w:color w:val="0000FF"/>
      </w:rPr>
      <w:fldChar w:fldCharType="end"/>
    </w:r>
    <w:r w:rsidR="00407FF7">
      <w:rPr>
        <w:rFonts w:ascii="Calibri" w:hAnsi="Calibri"/>
        <w:color w:val="0000FF"/>
      </w:rPr>
      <w:fldChar w:fldCharType="end"/>
    </w:r>
    <w:r w:rsidR="0077227D">
      <w:rPr>
        <w:rFonts w:ascii="Calibri" w:hAnsi="Calibri"/>
        <w:color w:val="0000FF"/>
      </w:rPr>
      <w:fldChar w:fldCharType="end"/>
    </w:r>
    <w:r w:rsidR="002175DC">
      <w:rPr>
        <w:rFonts w:ascii="Calibri" w:hAnsi="Calibri"/>
        <w:color w:val="0000FF"/>
      </w:rPr>
      <w:fldChar w:fldCharType="end"/>
    </w:r>
    <w:r w:rsidR="00FD63C3">
      <w:rPr>
        <w:rFonts w:ascii="Calibri" w:hAnsi="Calibri"/>
        <w:color w:val="0000FF"/>
      </w:rPr>
      <w:fldChar w:fldCharType="end"/>
    </w:r>
    <w:r w:rsidR="0040287F">
      <w:rPr>
        <w:rFonts w:ascii="Calibri" w:hAnsi="Calibri"/>
        <w:color w:val="0000FF"/>
      </w:rPr>
      <w:fldChar w:fldCharType="end"/>
    </w:r>
    <w:r w:rsidR="00E45820">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Pr>
        <w:rFonts w:ascii="Calibri" w:hAnsi="Calibri"/>
        <w:color w:val="0000FF"/>
      </w:rPr>
      <w:fldChar w:fldCharType="end"/>
    </w:r>
    <w:r w:rsidRPr="00325AD7">
      <w:rPr>
        <w:rFonts w:ascii="Calibri" w:hAnsi="Calibri"/>
        <w:color w:val="0000F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213469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612"/>
    <w:rsid w:val="00000164"/>
    <w:rsid w:val="002175DC"/>
    <w:rsid w:val="002D3612"/>
    <w:rsid w:val="0040287F"/>
    <w:rsid w:val="00404259"/>
    <w:rsid w:val="00407FF7"/>
    <w:rsid w:val="00547828"/>
    <w:rsid w:val="005721D7"/>
    <w:rsid w:val="0077227D"/>
    <w:rsid w:val="007A5AF4"/>
    <w:rsid w:val="00852738"/>
    <w:rsid w:val="00B54294"/>
    <w:rsid w:val="00CF0C8A"/>
    <w:rsid w:val="00D32E9C"/>
    <w:rsid w:val="00DE1302"/>
    <w:rsid w:val="00E45820"/>
    <w:rsid w:val="00FD63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3F65D0BB"/>
  <w15:chartTrackingRefBased/>
  <w15:docId w15:val="{E82F679C-0F33-4EA7-8058-412E7EE1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D3612"/>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D3612"/>
    <w:pPr>
      <w:keepNext/>
      <w:spacing w:before="240" w:after="60" w:line="240" w:lineRule="auto"/>
      <w:outlineLvl w:val="2"/>
    </w:pPr>
    <w:rPr>
      <w:rFonts w:ascii="Calibri" w:hAnsi="Calibri" w:cs="Arial"/>
      <w:b/>
      <w:bCs/>
      <w:sz w:val="24"/>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D3612"/>
    <w:rPr>
      <w:rFonts w:ascii="Calibri" w:eastAsia="Times New Roman" w:hAnsi="Calibri" w:cs="Arial"/>
      <w:b/>
      <w:bCs/>
      <w:sz w:val="24"/>
      <w:szCs w:val="26"/>
      <w:lang w:eastAsia="nl-NL"/>
    </w:rPr>
  </w:style>
  <w:style w:type="paragraph" w:styleId="Koptekst">
    <w:name w:val="header"/>
    <w:basedOn w:val="Standaard"/>
    <w:link w:val="KoptekstChar"/>
    <w:uiPriority w:val="99"/>
    <w:unhideWhenUsed/>
    <w:rsid w:val="0040425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04259"/>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40425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04259"/>
    <w:rPr>
      <w:rFonts w:ascii="Verdana" w:eastAsia="Times New Roman" w:hAnsi="Verdana" w:cs="Times New Roman"/>
      <w:sz w:val="18"/>
      <w:szCs w:val="24"/>
      <w:lang w:eastAsia="bg-BG"/>
    </w:rPr>
  </w:style>
  <w:style w:type="paragraph" w:styleId="Geenafstand">
    <w:name w:val="No Spacing"/>
    <w:uiPriority w:val="1"/>
    <w:qFormat/>
    <w:rsid w:val="00FD63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82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www.bar-samenwerking.nl/plaat.php?fileid=31833&amp;f=89cc53222e154f4978094d5d8b7e24d3b0cd3a33737e2a367723c7842ea7853d10fdd6419444377f2f9d391ca0b77dd74a39a19bb0c9a742891b25686898534a"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1224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Gerdes-Guijt</dc:creator>
  <cp:keywords/>
  <dc:description/>
  <cp:lastModifiedBy>Arjan 't Jong</cp:lastModifiedBy>
  <cp:revision>7</cp:revision>
  <dcterms:created xsi:type="dcterms:W3CDTF">2019-01-17T10:23:00Z</dcterms:created>
  <dcterms:modified xsi:type="dcterms:W3CDTF">2025-10-27T13:49:00Z</dcterms:modified>
</cp:coreProperties>
</file>